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1DC" w:rsidRPr="00AF71DC" w:rsidRDefault="00AF71DC" w:rsidP="00AF71DC">
      <w:pPr>
        <w:spacing w:after="0" w:line="240" w:lineRule="auto"/>
        <w:ind w:right="525"/>
        <w:textAlignment w:val="baseline"/>
        <w:outlineLvl w:val="0"/>
        <w:rPr>
          <w:rFonts w:ascii="Impact" w:eastAsia="Times New Roman" w:hAnsi="Impact" w:cs="Times New Roman"/>
          <w:caps/>
          <w:color w:val="000000"/>
          <w:spacing w:val="15"/>
          <w:kern w:val="36"/>
          <w:sz w:val="41"/>
          <w:szCs w:val="41"/>
          <w:lang w:val="nb-NO" w:eastAsia="pt-PT"/>
        </w:rPr>
      </w:pPr>
      <w:bookmarkStart w:id="0" w:name="_GoBack"/>
      <w:bookmarkEnd w:id="0"/>
      <w:r w:rsidRPr="00AF71DC">
        <w:rPr>
          <w:rFonts w:ascii="Impact" w:eastAsia="Times New Roman" w:hAnsi="Impact" w:cs="Times New Roman"/>
          <w:caps/>
          <w:color w:val="000000"/>
          <w:spacing w:val="15"/>
          <w:kern w:val="36"/>
          <w:sz w:val="41"/>
          <w:szCs w:val="41"/>
          <w:lang w:val="nb-NO" w:eastAsia="pt-PT"/>
        </w:rPr>
        <w:t>ANMELDELSE OG VIDEO: MEKTIG, STORSLAGENT OG VAKKERT</w:t>
      </w:r>
    </w:p>
    <w:p w:rsidR="00AF71DC" w:rsidRPr="00AF71DC" w:rsidRDefault="00AF71DC" w:rsidP="00AF71DC">
      <w:pPr>
        <w:shd w:val="clear" w:color="auto" w:fill="FFFFFF"/>
        <w:spacing w:line="240" w:lineRule="auto"/>
        <w:textAlignment w:val="baseline"/>
        <w:rPr>
          <w:rFonts w:ascii="Impact" w:eastAsia="Times New Roman" w:hAnsi="Impact" w:cs="Times New Roman"/>
          <w:caps/>
          <w:color w:val="B0B0B0"/>
          <w:spacing w:val="15"/>
          <w:sz w:val="18"/>
          <w:szCs w:val="18"/>
          <w:lang w:val="nb-NO" w:eastAsia="pt-PT"/>
        </w:rPr>
      </w:pPr>
      <w:r w:rsidRPr="00AF71DC">
        <w:rPr>
          <w:rFonts w:ascii="inherit" w:eastAsia="Times New Roman" w:hAnsi="inherit" w:cs="Times New Roman"/>
          <w:caps/>
          <w:color w:val="B0B0B0"/>
          <w:spacing w:val="15"/>
          <w:sz w:val="18"/>
          <w:szCs w:val="18"/>
          <w:bdr w:val="none" w:sz="0" w:space="0" w:color="auto" w:frame="1"/>
          <w:lang w:val="nb-NO" w:eastAsia="pt-PT"/>
        </w:rPr>
        <w:t>AV </w:t>
      </w:r>
      <w:hyperlink r:id="rId4" w:tooltip="Innlegg av Linda Christensen" w:history="1">
        <w:r w:rsidRPr="00AF71DC">
          <w:rPr>
            <w:rFonts w:ascii="inherit" w:eastAsia="Times New Roman" w:hAnsi="inherit" w:cs="Times New Roman"/>
            <w:caps/>
            <w:color w:val="010101"/>
            <w:spacing w:val="15"/>
            <w:sz w:val="18"/>
            <w:szCs w:val="18"/>
            <w:bdr w:val="none" w:sz="0" w:space="0" w:color="auto" w:frame="1"/>
            <w:lang w:val="nb-NO" w:eastAsia="pt-PT"/>
          </w:rPr>
          <w:t>LINDA CHRISTENSEN</w:t>
        </w:r>
      </w:hyperlink>
      <w:r w:rsidRPr="00AF71DC">
        <w:rPr>
          <w:rFonts w:ascii="inherit" w:eastAsia="Times New Roman" w:hAnsi="inherit" w:cs="Times New Roman"/>
          <w:caps/>
          <w:color w:val="B0B0B0"/>
          <w:spacing w:val="15"/>
          <w:sz w:val="18"/>
          <w:szCs w:val="18"/>
          <w:bdr w:val="none" w:sz="0" w:space="0" w:color="auto" w:frame="1"/>
          <w:lang w:val="nb-NO" w:eastAsia="pt-PT"/>
        </w:rPr>
        <w:t> PUBLISERT 13. OKTOBER 2015</w:t>
      </w:r>
      <w:hyperlink r:id="rId5" w:history="1">
        <w:r w:rsidRPr="00AF71DC">
          <w:rPr>
            <w:rFonts w:ascii="inherit" w:eastAsia="Times New Roman" w:hAnsi="inherit" w:cs="Times New Roman"/>
            <w:caps/>
            <w:color w:val="19A794"/>
            <w:spacing w:val="15"/>
            <w:sz w:val="18"/>
            <w:szCs w:val="18"/>
            <w:bdr w:val="none" w:sz="0" w:space="0" w:color="auto" w:frame="1"/>
            <w:lang w:val="nb-NO" w:eastAsia="pt-PT"/>
          </w:rPr>
          <w:t>KULTUR</w:t>
        </w:r>
      </w:hyperlink>
    </w:p>
    <w:p w:rsidR="00AF71DC" w:rsidRPr="00AF71DC" w:rsidRDefault="00AF71DC" w:rsidP="00AF71DC">
      <w:pPr>
        <w:shd w:val="clear" w:color="auto" w:fill="FFFFFF"/>
        <w:spacing w:after="0" w:line="240" w:lineRule="auto"/>
        <w:textAlignment w:val="baseline"/>
        <w:rPr>
          <w:rFonts w:ascii="inherit" w:eastAsia="Times New Roman" w:hAnsi="inherit" w:cs="Arial"/>
          <w:color w:val="2E2E2E"/>
          <w:sz w:val="27"/>
          <w:szCs w:val="27"/>
          <w:lang w:val="nb-NO" w:eastAsia="pt-PT"/>
        </w:rPr>
      </w:pPr>
      <w:r w:rsidRPr="00AF71DC">
        <w:rPr>
          <w:rFonts w:ascii="inherit" w:eastAsia="Times New Roman" w:hAnsi="inherit" w:cs="Arial"/>
          <w:b/>
          <w:bCs/>
          <w:color w:val="2E2E2E"/>
          <w:sz w:val="27"/>
          <w:szCs w:val="27"/>
          <w:bdr w:val="none" w:sz="0" w:space="0" w:color="auto" w:frame="1"/>
          <w:lang w:val="nb-NO" w:eastAsia="pt-PT"/>
        </w:rPr>
        <w:t>Søndagens 30-års jubileumskonsert med Arendal Veterankorps fylte Trefoldighetskirken til siste sete. En varm, flott og verdig markering av korpsets 30 år.</w:t>
      </w:r>
    </w:p>
    <w:p w:rsidR="00AF71DC" w:rsidRPr="00AF71DC" w:rsidRDefault="00AF71DC" w:rsidP="00AF71DC">
      <w:pPr>
        <w:shd w:val="clear" w:color="auto" w:fill="FFFFFF"/>
        <w:spacing w:after="411" w:line="386" w:lineRule="atLeast"/>
        <w:textAlignment w:val="baseline"/>
        <w:rPr>
          <w:rFonts w:ascii="inherit" w:eastAsia="Times New Roman" w:hAnsi="inherit" w:cs="Arial"/>
          <w:color w:val="2E2E2E"/>
          <w:sz w:val="24"/>
          <w:szCs w:val="24"/>
          <w:lang w:val="nb-NO" w:eastAsia="pt-PT"/>
        </w:rPr>
      </w:pPr>
      <w:r w:rsidRPr="00AF71DC">
        <w:rPr>
          <w:rFonts w:ascii="inherit" w:eastAsia="Times New Roman" w:hAnsi="inherit" w:cs="Arial"/>
          <w:color w:val="2E2E2E"/>
          <w:sz w:val="24"/>
          <w:szCs w:val="24"/>
          <w:lang w:val="nb-NO" w:eastAsia="pt-PT"/>
        </w:rPr>
        <w:t>Korpsets dirigent, Jorge Dinis, uttalte i forkant av konserten at han ville fylle Trefoldighetskirken. Det klarte han til gangs.</w:t>
      </w:r>
    </w:p>
    <w:p w:rsidR="00F404E4" w:rsidRDefault="00F404E4" w:rsidP="00AF71DC">
      <w:pPr>
        <w:shd w:val="clear" w:color="auto" w:fill="FFFFFF"/>
        <w:spacing w:after="0" w:line="386" w:lineRule="atLeast"/>
        <w:textAlignment w:val="baseline"/>
        <w:rPr>
          <w:rFonts w:ascii="inherit" w:eastAsia="Times New Roman" w:hAnsi="inherit" w:cs="Arial"/>
          <w:b/>
          <w:bCs/>
          <w:color w:val="2E2E2E"/>
          <w:sz w:val="24"/>
          <w:szCs w:val="24"/>
          <w:bdr w:val="none" w:sz="0" w:space="0" w:color="auto" w:frame="1"/>
          <w:lang w:val="nb-NO" w:eastAsia="pt-PT"/>
        </w:rPr>
      </w:pPr>
      <w:r>
        <w:rPr>
          <w:rFonts w:ascii="inherit" w:eastAsia="Times New Roman" w:hAnsi="inherit" w:cs="Arial"/>
          <w:b/>
          <w:bCs/>
          <w:noProof/>
          <w:color w:val="2E2E2E"/>
          <w:sz w:val="24"/>
          <w:szCs w:val="24"/>
          <w:bdr w:val="none" w:sz="0" w:space="0" w:color="auto" w:frame="1"/>
          <w:lang w:val="nb-NO" w:eastAsia="nb-NO"/>
        </w:rPr>
        <w:drawing>
          <wp:inline distT="0" distB="0" distL="0" distR="0">
            <wp:extent cx="5400040" cy="2605405"/>
            <wp:effectExtent l="0" t="0" r="0" b="444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K5.jpg"/>
                    <pic:cNvPicPr/>
                  </pic:nvPicPr>
                  <pic:blipFill>
                    <a:blip r:embed="rId6">
                      <a:extLst>
                        <a:ext uri="{28A0092B-C50C-407E-A947-70E740481C1C}">
                          <a14:useLocalDpi xmlns:a14="http://schemas.microsoft.com/office/drawing/2010/main" val="0"/>
                        </a:ext>
                      </a:extLst>
                    </a:blip>
                    <a:stretch>
                      <a:fillRect/>
                    </a:stretch>
                  </pic:blipFill>
                  <pic:spPr>
                    <a:xfrm>
                      <a:off x="0" y="0"/>
                      <a:ext cx="5400040" cy="2605405"/>
                    </a:xfrm>
                    <a:prstGeom prst="rect">
                      <a:avLst/>
                    </a:prstGeom>
                  </pic:spPr>
                </pic:pic>
              </a:graphicData>
            </a:graphic>
          </wp:inline>
        </w:drawing>
      </w:r>
    </w:p>
    <w:p w:rsidR="00AF71DC" w:rsidRPr="00AF71DC" w:rsidRDefault="00AF71DC" w:rsidP="00AF71DC">
      <w:pPr>
        <w:shd w:val="clear" w:color="auto" w:fill="FFFFFF"/>
        <w:spacing w:after="0" w:line="386" w:lineRule="atLeast"/>
        <w:textAlignment w:val="baseline"/>
        <w:rPr>
          <w:rFonts w:ascii="inherit" w:eastAsia="Times New Roman" w:hAnsi="inherit" w:cs="Arial"/>
          <w:color w:val="2E2E2E"/>
          <w:sz w:val="24"/>
          <w:szCs w:val="24"/>
          <w:lang w:val="nb-NO" w:eastAsia="pt-PT"/>
        </w:rPr>
      </w:pPr>
      <w:r w:rsidRPr="00AF71DC">
        <w:rPr>
          <w:rFonts w:ascii="inherit" w:eastAsia="Times New Roman" w:hAnsi="inherit" w:cs="Arial"/>
          <w:b/>
          <w:bCs/>
          <w:color w:val="2E2E2E"/>
          <w:sz w:val="24"/>
          <w:szCs w:val="24"/>
          <w:bdr w:val="none" w:sz="0" w:space="0" w:color="auto" w:frame="1"/>
          <w:lang w:val="nb-NO" w:eastAsia="pt-PT"/>
        </w:rPr>
        <w:t>Mektig</w:t>
      </w:r>
    </w:p>
    <w:p w:rsidR="00AF71DC" w:rsidRPr="00AF71DC" w:rsidRDefault="00AF71DC" w:rsidP="00AF71DC">
      <w:pPr>
        <w:shd w:val="clear" w:color="auto" w:fill="FFFFFF"/>
        <w:spacing w:after="411" w:line="386" w:lineRule="atLeast"/>
        <w:textAlignment w:val="baseline"/>
        <w:rPr>
          <w:rFonts w:ascii="inherit" w:eastAsia="Times New Roman" w:hAnsi="inherit" w:cs="Arial"/>
          <w:color w:val="2E2E2E"/>
          <w:sz w:val="24"/>
          <w:szCs w:val="24"/>
          <w:lang w:val="nb-NO" w:eastAsia="pt-PT"/>
        </w:rPr>
      </w:pPr>
      <w:r w:rsidRPr="00AF71DC">
        <w:rPr>
          <w:rFonts w:ascii="inherit" w:eastAsia="Times New Roman" w:hAnsi="inherit" w:cs="Arial"/>
          <w:color w:val="2E2E2E"/>
          <w:sz w:val="24"/>
          <w:szCs w:val="24"/>
          <w:lang w:val="nb-NO" w:eastAsia="pt-PT"/>
        </w:rPr>
        <w:t>Publikum strømmet på, og det var nesten ikke et sete ledig da korpset åpnet konserten med mektige Fortuna «</w:t>
      </w:r>
      <w:proofErr w:type="spellStart"/>
      <w:r w:rsidRPr="00AF71DC">
        <w:rPr>
          <w:rFonts w:ascii="inherit" w:eastAsia="Times New Roman" w:hAnsi="inherit" w:cs="Arial"/>
          <w:color w:val="2E2E2E"/>
          <w:sz w:val="24"/>
          <w:szCs w:val="24"/>
          <w:lang w:val="nb-NO" w:eastAsia="pt-PT"/>
        </w:rPr>
        <w:t>Im</w:t>
      </w:r>
      <w:r>
        <w:rPr>
          <w:rFonts w:ascii="inherit" w:eastAsia="Times New Roman" w:hAnsi="inherit" w:cs="Arial"/>
          <w:color w:val="2E2E2E"/>
          <w:sz w:val="24"/>
          <w:szCs w:val="24"/>
          <w:lang w:val="nb-NO" w:eastAsia="pt-PT"/>
        </w:rPr>
        <w:t>p</w:t>
      </w:r>
      <w:r w:rsidRPr="00AF71DC">
        <w:rPr>
          <w:rFonts w:ascii="inherit" w:eastAsia="Times New Roman" w:hAnsi="inherit" w:cs="Arial"/>
          <w:color w:val="2E2E2E"/>
          <w:sz w:val="24"/>
          <w:szCs w:val="24"/>
          <w:lang w:val="nb-NO" w:eastAsia="pt-PT"/>
        </w:rPr>
        <w:t>eratrix</w:t>
      </w:r>
      <w:proofErr w:type="spellEnd"/>
      <w:r w:rsidRPr="00AF71DC">
        <w:rPr>
          <w:rFonts w:ascii="inherit" w:eastAsia="Times New Roman" w:hAnsi="inherit" w:cs="Arial"/>
          <w:color w:val="2E2E2E"/>
          <w:sz w:val="24"/>
          <w:szCs w:val="24"/>
          <w:lang w:val="nb-NO" w:eastAsia="pt-PT"/>
        </w:rPr>
        <w:t xml:space="preserve"> </w:t>
      </w:r>
      <w:proofErr w:type="spellStart"/>
      <w:r w:rsidRPr="00AF71DC">
        <w:rPr>
          <w:rFonts w:ascii="inherit" w:eastAsia="Times New Roman" w:hAnsi="inherit" w:cs="Arial"/>
          <w:color w:val="2E2E2E"/>
          <w:sz w:val="24"/>
          <w:szCs w:val="24"/>
          <w:lang w:val="nb-NO" w:eastAsia="pt-PT"/>
        </w:rPr>
        <w:t>Mundi</w:t>
      </w:r>
      <w:proofErr w:type="spellEnd"/>
      <w:r w:rsidRPr="00AF71DC">
        <w:rPr>
          <w:rFonts w:ascii="inherit" w:eastAsia="Times New Roman" w:hAnsi="inherit" w:cs="Arial"/>
          <w:color w:val="2E2E2E"/>
          <w:sz w:val="24"/>
          <w:szCs w:val="24"/>
          <w:lang w:val="nb-NO" w:eastAsia="pt-PT"/>
        </w:rPr>
        <w:t xml:space="preserve">» av Carl </w:t>
      </w:r>
      <w:proofErr w:type="spellStart"/>
      <w:r w:rsidRPr="00AF71DC">
        <w:rPr>
          <w:rFonts w:ascii="inherit" w:eastAsia="Times New Roman" w:hAnsi="inherit" w:cs="Arial"/>
          <w:color w:val="2E2E2E"/>
          <w:sz w:val="24"/>
          <w:szCs w:val="24"/>
          <w:lang w:val="nb-NO" w:eastAsia="pt-PT"/>
        </w:rPr>
        <w:t>Orff</w:t>
      </w:r>
      <w:proofErr w:type="spellEnd"/>
      <w:r w:rsidRPr="00AF71DC">
        <w:rPr>
          <w:rFonts w:ascii="inherit" w:eastAsia="Times New Roman" w:hAnsi="inherit" w:cs="Arial"/>
          <w:color w:val="2E2E2E"/>
          <w:sz w:val="24"/>
          <w:szCs w:val="24"/>
          <w:lang w:val="nb-NO" w:eastAsia="pt-PT"/>
        </w:rPr>
        <w:t xml:space="preserve">, arrangert av korpset dirigent. Med et jubileumskor på over 100 stemmer og et nystemt veterankorps dirigerte Dinis korps og kor til nye høyder, og skapte gåsehudfornemmelse fra første strofe. Mektig, majestetisk og vakkert er bare noen av superlativene, her blir ord fattige. Jubileumskoret besto av Arendalskoret, Arendal Handelsstand Sangforening, Nedenes </w:t>
      </w:r>
      <w:proofErr w:type="spellStart"/>
      <w:r w:rsidRPr="00AF71DC">
        <w:rPr>
          <w:rFonts w:ascii="inherit" w:eastAsia="Times New Roman" w:hAnsi="inherit" w:cs="Arial"/>
          <w:color w:val="2E2E2E"/>
          <w:sz w:val="24"/>
          <w:szCs w:val="24"/>
          <w:lang w:val="nb-NO" w:eastAsia="pt-PT"/>
        </w:rPr>
        <w:t>Mix</w:t>
      </w:r>
      <w:proofErr w:type="spellEnd"/>
      <w:r w:rsidRPr="00AF71DC">
        <w:rPr>
          <w:rFonts w:ascii="inherit" w:eastAsia="Times New Roman" w:hAnsi="inherit" w:cs="Arial"/>
          <w:color w:val="2E2E2E"/>
          <w:sz w:val="24"/>
          <w:szCs w:val="24"/>
          <w:lang w:val="nb-NO" w:eastAsia="pt-PT"/>
        </w:rPr>
        <w:t xml:space="preserve"> &amp; Comp og Agder vokalensemble.</w:t>
      </w:r>
    </w:p>
    <w:p w:rsidR="00F404E4" w:rsidRDefault="00F404E4" w:rsidP="00AF71DC">
      <w:pPr>
        <w:shd w:val="clear" w:color="auto" w:fill="FFFFFF"/>
        <w:spacing w:after="0" w:line="386" w:lineRule="atLeast"/>
        <w:textAlignment w:val="baseline"/>
        <w:rPr>
          <w:rFonts w:ascii="inherit" w:eastAsia="Times New Roman" w:hAnsi="inherit" w:cs="Arial"/>
          <w:b/>
          <w:bCs/>
          <w:color w:val="2E2E2E"/>
          <w:sz w:val="24"/>
          <w:szCs w:val="24"/>
          <w:bdr w:val="none" w:sz="0" w:space="0" w:color="auto" w:frame="1"/>
          <w:lang w:val="nb-NO" w:eastAsia="pt-PT"/>
        </w:rPr>
      </w:pPr>
      <w:r>
        <w:rPr>
          <w:rFonts w:ascii="inherit" w:eastAsia="Times New Roman" w:hAnsi="inherit" w:cs="Arial"/>
          <w:b/>
          <w:bCs/>
          <w:noProof/>
          <w:color w:val="2E2E2E"/>
          <w:sz w:val="24"/>
          <w:szCs w:val="24"/>
          <w:bdr w:val="none" w:sz="0" w:space="0" w:color="auto" w:frame="1"/>
          <w:lang w:val="nb-NO" w:eastAsia="nb-NO"/>
        </w:rPr>
        <w:lastRenderedPageBreak/>
        <w:drawing>
          <wp:inline distT="0" distB="0" distL="0" distR="0">
            <wp:extent cx="5400040" cy="2605405"/>
            <wp:effectExtent l="0" t="0" r="0" b="444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K7.jpg"/>
                    <pic:cNvPicPr/>
                  </pic:nvPicPr>
                  <pic:blipFill>
                    <a:blip r:embed="rId7">
                      <a:extLst>
                        <a:ext uri="{28A0092B-C50C-407E-A947-70E740481C1C}">
                          <a14:useLocalDpi xmlns:a14="http://schemas.microsoft.com/office/drawing/2010/main" val="0"/>
                        </a:ext>
                      </a:extLst>
                    </a:blip>
                    <a:stretch>
                      <a:fillRect/>
                    </a:stretch>
                  </pic:blipFill>
                  <pic:spPr>
                    <a:xfrm>
                      <a:off x="0" y="0"/>
                      <a:ext cx="5400040" cy="2605405"/>
                    </a:xfrm>
                    <a:prstGeom prst="rect">
                      <a:avLst/>
                    </a:prstGeom>
                  </pic:spPr>
                </pic:pic>
              </a:graphicData>
            </a:graphic>
          </wp:inline>
        </w:drawing>
      </w:r>
    </w:p>
    <w:p w:rsidR="00AF71DC" w:rsidRPr="00AF71DC" w:rsidRDefault="00AF71DC" w:rsidP="00AF71DC">
      <w:pPr>
        <w:shd w:val="clear" w:color="auto" w:fill="FFFFFF"/>
        <w:spacing w:after="0" w:line="386" w:lineRule="atLeast"/>
        <w:textAlignment w:val="baseline"/>
        <w:rPr>
          <w:rFonts w:ascii="inherit" w:eastAsia="Times New Roman" w:hAnsi="inherit" w:cs="Arial"/>
          <w:color w:val="2E2E2E"/>
          <w:sz w:val="24"/>
          <w:szCs w:val="24"/>
          <w:bdr w:val="none" w:sz="0" w:space="0" w:color="auto" w:frame="1"/>
          <w:lang w:val="nb-NO" w:eastAsia="pt-PT"/>
        </w:rPr>
      </w:pPr>
      <w:r w:rsidRPr="00AF71DC">
        <w:rPr>
          <w:rFonts w:ascii="inherit" w:eastAsia="Times New Roman" w:hAnsi="inherit" w:cs="Arial"/>
          <w:b/>
          <w:bCs/>
          <w:color w:val="2E2E2E"/>
          <w:sz w:val="24"/>
          <w:szCs w:val="24"/>
          <w:bdr w:val="none" w:sz="0" w:space="0" w:color="auto" w:frame="1"/>
          <w:lang w:val="nb-NO" w:eastAsia="pt-PT"/>
        </w:rPr>
        <w:t>Personlig tekst</w:t>
      </w:r>
    </w:p>
    <w:p w:rsidR="00AF71DC" w:rsidRPr="00AF71DC" w:rsidRDefault="00AF71DC" w:rsidP="00AF71DC">
      <w:pPr>
        <w:shd w:val="clear" w:color="auto" w:fill="FFFFFF"/>
        <w:spacing w:after="411" w:line="386" w:lineRule="atLeast"/>
        <w:textAlignment w:val="baseline"/>
        <w:rPr>
          <w:rFonts w:ascii="inherit" w:eastAsia="Times New Roman" w:hAnsi="inherit" w:cs="Arial"/>
          <w:color w:val="2E2E2E"/>
          <w:sz w:val="24"/>
          <w:szCs w:val="24"/>
          <w:bdr w:val="none" w:sz="0" w:space="0" w:color="auto" w:frame="1"/>
          <w:lang w:val="nb-NO" w:eastAsia="pt-PT"/>
        </w:rPr>
      </w:pPr>
      <w:r w:rsidRPr="00AF71DC">
        <w:rPr>
          <w:rFonts w:ascii="inherit" w:eastAsia="Times New Roman" w:hAnsi="inherit" w:cs="Arial"/>
          <w:color w:val="2E2E2E"/>
          <w:sz w:val="24"/>
          <w:szCs w:val="24"/>
          <w:bdr w:val="none" w:sz="0" w:space="0" w:color="auto" w:frame="1"/>
          <w:lang w:val="nb-NO" w:eastAsia="pt-PT"/>
        </w:rPr>
        <w:t xml:space="preserve">Arendals egen sangstrupe, Solveig Andersen, var hyret inn som kveldens konferansier og vokalist. Hun bandt sammen festaftenen med lune kommentarer og detaljerte beskrivelser av de musikalske stykkene underveis. Hun fremførte flere solistinnslag, blant annet stykket «Lanterne» av </w:t>
      </w:r>
      <w:proofErr w:type="spellStart"/>
      <w:r w:rsidRPr="00AF71DC">
        <w:rPr>
          <w:rFonts w:ascii="inherit" w:eastAsia="Times New Roman" w:hAnsi="inherit" w:cs="Arial"/>
          <w:color w:val="2E2E2E"/>
          <w:sz w:val="24"/>
          <w:szCs w:val="24"/>
          <w:bdr w:val="none" w:sz="0" w:space="0" w:color="auto" w:frame="1"/>
          <w:lang w:val="nb-NO" w:eastAsia="pt-PT"/>
        </w:rPr>
        <w:t>Ennio</w:t>
      </w:r>
      <w:proofErr w:type="spellEnd"/>
      <w:r w:rsidRPr="00AF71DC">
        <w:rPr>
          <w:rFonts w:ascii="inherit" w:eastAsia="Times New Roman" w:hAnsi="inherit" w:cs="Arial"/>
          <w:color w:val="2E2E2E"/>
          <w:sz w:val="24"/>
          <w:szCs w:val="24"/>
          <w:bdr w:val="none" w:sz="0" w:space="0" w:color="auto" w:frame="1"/>
          <w:lang w:val="nb-NO" w:eastAsia="pt-PT"/>
        </w:rPr>
        <w:t xml:space="preserve"> </w:t>
      </w:r>
      <w:proofErr w:type="spellStart"/>
      <w:r w:rsidRPr="00AF71DC">
        <w:rPr>
          <w:rFonts w:ascii="inherit" w:eastAsia="Times New Roman" w:hAnsi="inherit" w:cs="Arial"/>
          <w:color w:val="2E2E2E"/>
          <w:sz w:val="24"/>
          <w:szCs w:val="24"/>
          <w:bdr w:val="none" w:sz="0" w:space="0" w:color="auto" w:frame="1"/>
          <w:lang w:val="nb-NO" w:eastAsia="pt-PT"/>
        </w:rPr>
        <w:t>Morricone</w:t>
      </w:r>
      <w:proofErr w:type="spellEnd"/>
      <w:r w:rsidRPr="00AF71DC">
        <w:rPr>
          <w:rFonts w:ascii="inherit" w:eastAsia="Times New Roman" w:hAnsi="inherit" w:cs="Arial"/>
          <w:color w:val="2E2E2E"/>
          <w:sz w:val="24"/>
          <w:szCs w:val="24"/>
          <w:bdr w:val="none" w:sz="0" w:space="0" w:color="auto" w:frame="1"/>
          <w:lang w:val="nb-NO" w:eastAsia="pt-PT"/>
        </w:rPr>
        <w:t xml:space="preserve"> der teksten var skrevet av korpsets medlem Eva Johnsen som en kjærlighetssang til mannen. Akkompagnert de fire korene og korpset bragte hun lys og varme i den ellers så sure høstkvelden og berørte hver sjel i kirkerommet.</w:t>
      </w:r>
    </w:p>
    <w:p w:rsidR="00F404E4" w:rsidRDefault="00F404E4" w:rsidP="00AF71DC">
      <w:pPr>
        <w:shd w:val="clear" w:color="auto" w:fill="FFFFFF"/>
        <w:spacing w:after="0" w:line="386" w:lineRule="atLeast"/>
        <w:textAlignment w:val="baseline"/>
        <w:rPr>
          <w:rFonts w:ascii="inherit" w:eastAsia="Times New Roman" w:hAnsi="inherit" w:cs="Arial"/>
          <w:b/>
          <w:bCs/>
          <w:color w:val="2E2E2E"/>
          <w:sz w:val="24"/>
          <w:szCs w:val="24"/>
          <w:bdr w:val="none" w:sz="0" w:space="0" w:color="auto" w:frame="1"/>
          <w:lang w:eastAsia="pt-PT"/>
        </w:rPr>
      </w:pPr>
      <w:r>
        <w:rPr>
          <w:rFonts w:ascii="inherit" w:eastAsia="Times New Roman" w:hAnsi="inherit" w:cs="Arial"/>
          <w:b/>
          <w:bCs/>
          <w:noProof/>
          <w:color w:val="2E2E2E"/>
          <w:sz w:val="24"/>
          <w:szCs w:val="24"/>
          <w:bdr w:val="none" w:sz="0" w:space="0" w:color="auto" w:frame="1"/>
          <w:lang w:val="nb-NO" w:eastAsia="nb-NO"/>
        </w:rPr>
        <w:drawing>
          <wp:inline distT="0" distB="0" distL="0" distR="0">
            <wp:extent cx="5400040" cy="2605405"/>
            <wp:effectExtent l="0" t="0" r="0" b="444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K3.jpg"/>
                    <pic:cNvPicPr/>
                  </pic:nvPicPr>
                  <pic:blipFill>
                    <a:blip r:embed="rId8">
                      <a:extLst>
                        <a:ext uri="{28A0092B-C50C-407E-A947-70E740481C1C}">
                          <a14:useLocalDpi xmlns:a14="http://schemas.microsoft.com/office/drawing/2010/main" val="0"/>
                        </a:ext>
                      </a:extLst>
                    </a:blip>
                    <a:stretch>
                      <a:fillRect/>
                    </a:stretch>
                  </pic:blipFill>
                  <pic:spPr>
                    <a:xfrm>
                      <a:off x="0" y="0"/>
                      <a:ext cx="5400040" cy="2605405"/>
                    </a:xfrm>
                    <a:prstGeom prst="rect">
                      <a:avLst/>
                    </a:prstGeom>
                  </pic:spPr>
                </pic:pic>
              </a:graphicData>
            </a:graphic>
          </wp:inline>
        </w:drawing>
      </w:r>
    </w:p>
    <w:p w:rsidR="00AF71DC" w:rsidRPr="00AF71DC" w:rsidRDefault="00AF71DC" w:rsidP="00AF71DC">
      <w:pPr>
        <w:shd w:val="clear" w:color="auto" w:fill="FFFFFF"/>
        <w:spacing w:after="0" w:line="386" w:lineRule="atLeast"/>
        <w:textAlignment w:val="baseline"/>
        <w:rPr>
          <w:rFonts w:ascii="inherit" w:eastAsia="Times New Roman" w:hAnsi="inherit" w:cs="Arial"/>
          <w:color w:val="2E2E2E"/>
          <w:sz w:val="24"/>
          <w:szCs w:val="24"/>
          <w:bdr w:val="none" w:sz="0" w:space="0" w:color="auto" w:frame="1"/>
          <w:lang w:eastAsia="pt-PT"/>
        </w:rPr>
      </w:pPr>
      <w:r w:rsidRPr="00AF71DC">
        <w:rPr>
          <w:rFonts w:ascii="inherit" w:eastAsia="Times New Roman" w:hAnsi="inherit" w:cs="Arial"/>
          <w:b/>
          <w:bCs/>
          <w:color w:val="2E2E2E"/>
          <w:sz w:val="24"/>
          <w:szCs w:val="24"/>
          <w:bdr w:val="none" w:sz="0" w:space="0" w:color="auto" w:frame="1"/>
          <w:lang w:eastAsia="pt-PT"/>
        </w:rPr>
        <w:t>Urfremføring</w:t>
      </w:r>
    </w:p>
    <w:p w:rsidR="00AF71DC" w:rsidRPr="00AF71DC" w:rsidRDefault="00AF71DC" w:rsidP="00AF71DC">
      <w:pPr>
        <w:shd w:val="clear" w:color="auto" w:fill="FFFFFF"/>
        <w:spacing w:after="411" w:line="386" w:lineRule="atLeast"/>
        <w:textAlignment w:val="baseline"/>
        <w:rPr>
          <w:rFonts w:ascii="inherit" w:eastAsia="Times New Roman" w:hAnsi="inherit" w:cs="Arial"/>
          <w:color w:val="2E2E2E"/>
          <w:sz w:val="24"/>
          <w:szCs w:val="24"/>
          <w:bdr w:val="none" w:sz="0" w:space="0" w:color="auto" w:frame="1"/>
          <w:lang w:val="nb-NO" w:eastAsia="pt-PT"/>
        </w:rPr>
      </w:pPr>
      <w:r w:rsidRPr="00AF71DC">
        <w:rPr>
          <w:rFonts w:ascii="inherit" w:eastAsia="Times New Roman" w:hAnsi="inherit" w:cs="Arial"/>
          <w:color w:val="2E2E2E"/>
          <w:sz w:val="24"/>
          <w:szCs w:val="24"/>
          <w:bdr w:val="none" w:sz="0" w:space="0" w:color="auto" w:frame="1"/>
          <w:lang w:val="nb-NO" w:eastAsia="pt-PT"/>
        </w:rPr>
        <w:t xml:space="preserve">Den portugisiske dirigenten, Jorge Dinis, har vært musikalsk leder for korpset i to år. Han har jobbet intenst og bragt det musikalske nivået til nye høyder. Her var det ingen festmarsjer eller tradisjonell korpsmusikk å spore. Derimot var det </w:t>
      </w:r>
      <w:proofErr w:type="spellStart"/>
      <w:r w:rsidRPr="00AF71DC">
        <w:rPr>
          <w:rFonts w:ascii="inherit" w:eastAsia="Times New Roman" w:hAnsi="inherit" w:cs="Arial"/>
          <w:color w:val="2E2E2E"/>
          <w:sz w:val="24"/>
          <w:szCs w:val="24"/>
          <w:bdr w:val="none" w:sz="0" w:space="0" w:color="auto" w:frame="1"/>
          <w:lang w:val="nb-NO" w:eastAsia="pt-PT"/>
        </w:rPr>
        <w:t>høytravende</w:t>
      </w:r>
      <w:proofErr w:type="spellEnd"/>
      <w:r w:rsidRPr="00AF71DC">
        <w:rPr>
          <w:rFonts w:ascii="inherit" w:eastAsia="Times New Roman" w:hAnsi="inherit" w:cs="Arial"/>
          <w:color w:val="2E2E2E"/>
          <w:sz w:val="24"/>
          <w:szCs w:val="24"/>
          <w:bdr w:val="none" w:sz="0" w:space="0" w:color="auto" w:frame="1"/>
          <w:lang w:val="nb-NO" w:eastAsia="pt-PT"/>
        </w:rPr>
        <w:t xml:space="preserve"> konsertstykker i symfonisk ånd som dominerte gjennom store deler av konserten. Dinis har klart kunststykket å tilpasse musikken til korpset, som mestret oppgaven med glans. Det var både velspilt og presist. Korpset hadde også en urfremføring av et eget bestillingsverk med det passende </w:t>
      </w:r>
      <w:r w:rsidRPr="00AF71DC">
        <w:rPr>
          <w:rFonts w:ascii="inherit" w:eastAsia="Times New Roman" w:hAnsi="inherit" w:cs="Arial"/>
          <w:color w:val="2E2E2E"/>
          <w:sz w:val="24"/>
          <w:szCs w:val="24"/>
          <w:bdr w:val="none" w:sz="0" w:space="0" w:color="auto" w:frame="1"/>
          <w:lang w:val="nb-NO" w:eastAsia="pt-PT"/>
        </w:rPr>
        <w:lastRenderedPageBreak/>
        <w:t xml:space="preserve">navnet «Ny vår», skrevet av den portugisiske komponisten </w:t>
      </w:r>
      <w:proofErr w:type="spellStart"/>
      <w:r w:rsidRPr="00AF71DC">
        <w:rPr>
          <w:rFonts w:ascii="inherit" w:eastAsia="Times New Roman" w:hAnsi="inherit" w:cs="Arial"/>
          <w:color w:val="2E2E2E"/>
          <w:sz w:val="24"/>
          <w:szCs w:val="24"/>
          <w:bdr w:val="none" w:sz="0" w:space="0" w:color="auto" w:frame="1"/>
          <w:lang w:val="nb-NO" w:eastAsia="pt-PT"/>
        </w:rPr>
        <w:t>Afonso</w:t>
      </w:r>
      <w:proofErr w:type="spellEnd"/>
      <w:r w:rsidRPr="00AF71DC">
        <w:rPr>
          <w:rFonts w:ascii="inherit" w:eastAsia="Times New Roman" w:hAnsi="inherit" w:cs="Arial"/>
          <w:color w:val="2E2E2E"/>
          <w:sz w:val="24"/>
          <w:szCs w:val="24"/>
          <w:bdr w:val="none" w:sz="0" w:space="0" w:color="auto" w:frame="1"/>
          <w:lang w:val="nb-NO" w:eastAsia="pt-PT"/>
        </w:rPr>
        <w:t xml:space="preserve"> </w:t>
      </w:r>
      <w:proofErr w:type="spellStart"/>
      <w:r w:rsidRPr="00AF71DC">
        <w:rPr>
          <w:rFonts w:ascii="inherit" w:eastAsia="Times New Roman" w:hAnsi="inherit" w:cs="Arial"/>
          <w:color w:val="2E2E2E"/>
          <w:sz w:val="24"/>
          <w:szCs w:val="24"/>
          <w:bdr w:val="none" w:sz="0" w:space="0" w:color="auto" w:frame="1"/>
          <w:lang w:val="nb-NO" w:eastAsia="pt-PT"/>
        </w:rPr>
        <w:t>Alves</w:t>
      </w:r>
      <w:proofErr w:type="spellEnd"/>
      <w:r w:rsidRPr="00AF71DC">
        <w:rPr>
          <w:rFonts w:ascii="inherit" w:eastAsia="Times New Roman" w:hAnsi="inherit" w:cs="Arial"/>
          <w:color w:val="2E2E2E"/>
          <w:sz w:val="24"/>
          <w:szCs w:val="24"/>
          <w:bdr w:val="none" w:sz="0" w:space="0" w:color="auto" w:frame="1"/>
          <w:lang w:val="nb-NO" w:eastAsia="pt-PT"/>
        </w:rPr>
        <w:t>. Stykket ble godt fremført av korpset, som beviste at de er i god utvikling både teknisk og musikalsk.  Komponisten var selv til stede under konserten og fikk gleden av å høre veteranene fremføre verket for en fullsatt kirke. Han har også skrevet stykket «Cantos da lua nova», som han selv dirigerte senere på kvelden.</w:t>
      </w:r>
    </w:p>
    <w:p w:rsidR="00F404E4" w:rsidRDefault="00F404E4" w:rsidP="00AF71DC">
      <w:pPr>
        <w:shd w:val="clear" w:color="auto" w:fill="FFFFFF"/>
        <w:spacing w:after="0" w:line="386" w:lineRule="atLeast"/>
        <w:textAlignment w:val="baseline"/>
        <w:rPr>
          <w:rFonts w:ascii="inherit" w:eastAsia="Times New Roman" w:hAnsi="inherit" w:cs="Arial"/>
          <w:b/>
          <w:bCs/>
          <w:color w:val="2E2E2E"/>
          <w:sz w:val="24"/>
          <w:szCs w:val="24"/>
          <w:bdr w:val="none" w:sz="0" w:space="0" w:color="auto" w:frame="1"/>
          <w:lang w:val="nb-NO" w:eastAsia="pt-PT"/>
        </w:rPr>
      </w:pPr>
      <w:r>
        <w:rPr>
          <w:rFonts w:ascii="inherit" w:eastAsia="Times New Roman" w:hAnsi="inherit" w:cs="Arial"/>
          <w:b/>
          <w:bCs/>
          <w:noProof/>
          <w:color w:val="2E2E2E"/>
          <w:sz w:val="24"/>
          <w:szCs w:val="24"/>
          <w:bdr w:val="none" w:sz="0" w:space="0" w:color="auto" w:frame="1"/>
          <w:lang w:val="nb-NO" w:eastAsia="nb-NO"/>
        </w:rPr>
        <w:drawing>
          <wp:inline distT="0" distB="0" distL="0" distR="0">
            <wp:extent cx="5400040" cy="2605405"/>
            <wp:effectExtent l="0" t="0" r="0" b="444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K1.jpg"/>
                    <pic:cNvPicPr/>
                  </pic:nvPicPr>
                  <pic:blipFill>
                    <a:blip r:embed="rId9">
                      <a:extLst>
                        <a:ext uri="{28A0092B-C50C-407E-A947-70E740481C1C}">
                          <a14:useLocalDpi xmlns:a14="http://schemas.microsoft.com/office/drawing/2010/main" val="0"/>
                        </a:ext>
                      </a:extLst>
                    </a:blip>
                    <a:stretch>
                      <a:fillRect/>
                    </a:stretch>
                  </pic:blipFill>
                  <pic:spPr>
                    <a:xfrm>
                      <a:off x="0" y="0"/>
                      <a:ext cx="5400040" cy="2605405"/>
                    </a:xfrm>
                    <a:prstGeom prst="rect">
                      <a:avLst/>
                    </a:prstGeom>
                  </pic:spPr>
                </pic:pic>
              </a:graphicData>
            </a:graphic>
          </wp:inline>
        </w:drawing>
      </w:r>
    </w:p>
    <w:p w:rsidR="00AF71DC" w:rsidRPr="00AF71DC" w:rsidRDefault="00AF71DC" w:rsidP="00AF71DC">
      <w:pPr>
        <w:shd w:val="clear" w:color="auto" w:fill="FFFFFF"/>
        <w:spacing w:after="0" w:line="386" w:lineRule="atLeast"/>
        <w:textAlignment w:val="baseline"/>
        <w:rPr>
          <w:rFonts w:ascii="inherit" w:eastAsia="Times New Roman" w:hAnsi="inherit" w:cs="Arial"/>
          <w:color w:val="2E2E2E"/>
          <w:sz w:val="24"/>
          <w:szCs w:val="24"/>
          <w:bdr w:val="none" w:sz="0" w:space="0" w:color="auto" w:frame="1"/>
          <w:lang w:val="nb-NO" w:eastAsia="pt-PT"/>
        </w:rPr>
      </w:pPr>
      <w:r w:rsidRPr="00AF71DC">
        <w:rPr>
          <w:rFonts w:ascii="inherit" w:eastAsia="Times New Roman" w:hAnsi="inherit" w:cs="Arial"/>
          <w:b/>
          <w:bCs/>
          <w:color w:val="2E2E2E"/>
          <w:sz w:val="24"/>
          <w:szCs w:val="24"/>
          <w:bdr w:val="none" w:sz="0" w:space="0" w:color="auto" w:frame="1"/>
          <w:lang w:val="nb-NO" w:eastAsia="pt-PT"/>
        </w:rPr>
        <w:t>Rocka avslutning</w:t>
      </w:r>
    </w:p>
    <w:p w:rsidR="008C1E40" w:rsidRDefault="00AF71DC" w:rsidP="00AF71DC">
      <w:pPr>
        <w:shd w:val="clear" w:color="auto" w:fill="FFFFFF"/>
        <w:spacing w:line="386" w:lineRule="atLeast"/>
        <w:textAlignment w:val="baseline"/>
        <w:rPr>
          <w:rFonts w:ascii="inherit" w:eastAsia="Times New Roman" w:hAnsi="inherit" w:cs="Arial"/>
          <w:color w:val="2E2E2E"/>
          <w:sz w:val="24"/>
          <w:szCs w:val="24"/>
          <w:bdr w:val="none" w:sz="0" w:space="0" w:color="auto" w:frame="1"/>
          <w:lang w:val="nb-NO" w:eastAsia="pt-PT"/>
        </w:rPr>
      </w:pPr>
      <w:r w:rsidRPr="00AF71DC">
        <w:rPr>
          <w:rFonts w:ascii="inherit" w:eastAsia="Times New Roman" w:hAnsi="inherit" w:cs="Arial"/>
          <w:color w:val="2E2E2E"/>
          <w:sz w:val="24"/>
          <w:szCs w:val="24"/>
          <w:bdr w:val="none" w:sz="0" w:space="0" w:color="auto" w:frame="1"/>
          <w:lang w:val="nb-NO" w:eastAsia="pt-PT"/>
        </w:rPr>
        <w:t xml:space="preserve">Gjennom den to timer lange konserten fikk publikum høre velkjente stykker som blant annet «The </w:t>
      </w:r>
      <w:proofErr w:type="spellStart"/>
      <w:r w:rsidRPr="00AF71DC">
        <w:rPr>
          <w:rFonts w:ascii="inherit" w:eastAsia="Times New Roman" w:hAnsi="inherit" w:cs="Arial"/>
          <w:color w:val="2E2E2E"/>
          <w:sz w:val="24"/>
          <w:szCs w:val="24"/>
          <w:bdr w:val="none" w:sz="0" w:space="0" w:color="auto" w:frame="1"/>
          <w:lang w:val="nb-NO" w:eastAsia="pt-PT"/>
        </w:rPr>
        <w:t>phantom</w:t>
      </w:r>
      <w:proofErr w:type="spellEnd"/>
      <w:r w:rsidRPr="00AF71DC">
        <w:rPr>
          <w:rFonts w:ascii="inherit" w:eastAsia="Times New Roman" w:hAnsi="inherit" w:cs="Arial"/>
          <w:color w:val="2E2E2E"/>
          <w:sz w:val="24"/>
          <w:szCs w:val="24"/>
          <w:bdr w:val="none" w:sz="0" w:space="0" w:color="auto" w:frame="1"/>
          <w:lang w:val="nb-NO" w:eastAsia="pt-PT"/>
        </w:rPr>
        <w:t xml:space="preserve"> </w:t>
      </w:r>
      <w:proofErr w:type="spellStart"/>
      <w:r w:rsidRPr="00AF71DC">
        <w:rPr>
          <w:rFonts w:ascii="inherit" w:eastAsia="Times New Roman" w:hAnsi="inherit" w:cs="Arial"/>
          <w:color w:val="2E2E2E"/>
          <w:sz w:val="24"/>
          <w:szCs w:val="24"/>
          <w:bdr w:val="none" w:sz="0" w:space="0" w:color="auto" w:frame="1"/>
          <w:lang w:val="nb-NO" w:eastAsia="pt-PT"/>
        </w:rPr>
        <w:t>of</w:t>
      </w:r>
      <w:proofErr w:type="spellEnd"/>
      <w:r w:rsidRPr="00AF71DC">
        <w:rPr>
          <w:rFonts w:ascii="inherit" w:eastAsia="Times New Roman" w:hAnsi="inherit" w:cs="Arial"/>
          <w:color w:val="2E2E2E"/>
          <w:sz w:val="24"/>
          <w:szCs w:val="24"/>
          <w:bdr w:val="none" w:sz="0" w:space="0" w:color="auto" w:frame="1"/>
          <w:lang w:val="nb-NO" w:eastAsia="pt-PT"/>
        </w:rPr>
        <w:t xml:space="preserve"> </w:t>
      </w:r>
      <w:proofErr w:type="spellStart"/>
      <w:r w:rsidRPr="00AF71DC">
        <w:rPr>
          <w:rFonts w:ascii="inherit" w:eastAsia="Times New Roman" w:hAnsi="inherit" w:cs="Arial"/>
          <w:color w:val="2E2E2E"/>
          <w:sz w:val="24"/>
          <w:szCs w:val="24"/>
          <w:bdr w:val="none" w:sz="0" w:space="0" w:color="auto" w:frame="1"/>
          <w:lang w:val="nb-NO" w:eastAsia="pt-PT"/>
        </w:rPr>
        <w:t>the</w:t>
      </w:r>
      <w:proofErr w:type="spellEnd"/>
      <w:r w:rsidRPr="00AF71DC">
        <w:rPr>
          <w:rFonts w:ascii="inherit" w:eastAsia="Times New Roman" w:hAnsi="inherit" w:cs="Arial"/>
          <w:color w:val="2E2E2E"/>
          <w:sz w:val="24"/>
          <w:szCs w:val="24"/>
          <w:bdr w:val="none" w:sz="0" w:space="0" w:color="auto" w:frame="1"/>
          <w:lang w:val="nb-NO" w:eastAsia="pt-PT"/>
        </w:rPr>
        <w:t xml:space="preserve"> opera» og «I </w:t>
      </w:r>
      <w:proofErr w:type="spellStart"/>
      <w:r w:rsidRPr="00AF71DC">
        <w:rPr>
          <w:rFonts w:ascii="inherit" w:eastAsia="Times New Roman" w:hAnsi="inherit" w:cs="Arial"/>
          <w:color w:val="2E2E2E"/>
          <w:sz w:val="24"/>
          <w:szCs w:val="24"/>
          <w:bdr w:val="none" w:sz="0" w:space="0" w:color="auto" w:frame="1"/>
          <w:lang w:val="nb-NO" w:eastAsia="pt-PT"/>
        </w:rPr>
        <w:t>will</w:t>
      </w:r>
      <w:proofErr w:type="spellEnd"/>
      <w:r w:rsidRPr="00AF71DC">
        <w:rPr>
          <w:rFonts w:ascii="inherit" w:eastAsia="Times New Roman" w:hAnsi="inherit" w:cs="Arial"/>
          <w:color w:val="2E2E2E"/>
          <w:sz w:val="24"/>
          <w:szCs w:val="24"/>
          <w:bdr w:val="none" w:sz="0" w:space="0" w:color="auto" w:frame="1"/>
          <w:lang w:val="nb-NO" w:eastAsia="pt-PT"/>
        </w:rPr>
        <w:t xml:space="preserve"> </w:t>
      </w:r>
      <w:proofErr w:type="spellStart"/>
      <w:r w:rsidRPr="00AF71DC">
        <w:rPr>
          <w:rFonts w:ascii="inherit" w:eastAsia="Times New Roman" w:hAnsi="inherit" w:cs="Arial"/>
          <w:color w:val="2E2E2E"/>
          <w:sz w:val="24"/>
          <w:szCs w:val="24"/>
          <w:bdr w:val="none" w:sz="0" w:space="0" w:color="auto" w:frame="1"/>
          <w:lang w:val="nb-NO" w:eastAsia="pt-PT"/>
        </w:rPr>
        <w:t>follow</w:t>
      </w:r>
      <w:proofErr w:type="spellEnd"/>
      <w:r w:rsidRPr="00AF71DC">
        <w:rPr>
          <w:rFonts w:ascii="inherit" w:eastAsia="Times New Roman" w:hAnsi="inherit" w:cs="Arial"/>
          <w:color w:val="2E2E2E"/>
          <w:sz w:val="24"/>
          <w:szCs w:val="24"/>
          <w:bdr w:val="none" w:sz="0" w:space="0" w:color="auto" w:frame="1"/>
          <w:lang w:val="nb-NO" w:eastAsia="pt-PT"/>
        </w:rPr>
        <w:t xml:space="preserve"> him» fra filmen </w:t>
      </w:r>
      <w:proofErr w:type="spellStart"/>
      <w:r w:rsidRPr="00AF71DC">
        <w:rPr>
          <w:rFonts w:ascii="inherit" w:eastAsia="Times New Roman" w:hAnsi="inherit" w:cs="Arial"/>
          <w:color w:val="2E2E2E"/>
          <w:sz w:val="24"/>
          <w:szCs w:val="24"/>
          <w:bdr w:val="none" w:sz="0" w:space="0" w:color="auto" w:frame="1"/>
          <w:lang w:val="nb-NO" w:eastAsia="pt-PT"/>
        </w:rPr>
        <w:t>Sister</w:t>
      </w:r>
      <w:proofErr w:type="spellEnd"/>
      <w:r w:rsidRPr="00AF71DC">
        <w:rPr>
          <w:rFonts w:ascii="inherit" w:eastAsia="Times New Roman" w:hAnsi="inherit" w:cs="Arial"/>
          <w:color w:val="2E2E2E"/>
          <w:sz w:val="24"/>
          <w:szCs w:val="24"/>
          <w:bdr w:val="none" w:sz="0" w:space="0" w:color="auto" w:frame="1"/>
          <w:lang w:val="nb-NO" w:eastAsia="pt-PT"/>
        </w:rPr>
        <w:t xml:space="preserve"> </w:t>
      </w:r>
      <w:proofErr w:type="spellStart"/>
      <w:r w:rsidRPr="00AF71DC">
        <w:rPr>
          <w:rFonts w:ascii="inherit" w:eastAsia="Times New Roman" w:hAnsi="inherit" w:cs="Arial"/>
          <w:color w:val="2E2E2E"/>
          <w:sz w:val="24"/>
          <w:szCs w:val="24"/>
          <w:bdr w:val="none" w:sz="0" w:space="0" w:color="auto" w:frame="1"/>
          <w:lang w:val="nb-NO" w:eastAsia="pt-PT"/>
        </w:rPr>
        <w:t>Act</w:t>
      </w:r>
      <w:proofErr w:type="spellEnd"/>
      <w:r w:rsidRPr="00AF71DC">
        <w:rPr>
          <w:rFonts w:ascii="inherit" w:eastAsia="Times New Roman" w:hAnsi="inherit" w:cs="Arial"/>
          <w:color w:val="2E2E2E"/>
          <w:sz w:val="24"/>
          <w:szCs w:val="24"/>
          <w:bdr w:val="none" w:sz="0" w:space="0" w:color="auto" w:frame="1"/>
          <w:lang w:val="nb-NO" w:eastAsia="pt-PT"/>
        </w:rPr>
        <w:t xml:space="preserve">.  Organist Solveig Smith fremførte «Gammal </w:t>
      </w:r>
      <w:proofErr w:type="spellStart"/>
      <w:r w:rsidRPr="00AF71DC">
        <w:rPr>
          <w:rFonts w:ascii="inherit" w:eastAsia="Times New Roman" w:hAnsi="inherit" w:cs="Arial"/>
          <w:color w:val="2E2E2E"/>
          <w:sz w:val="24"/>
          <w:szCs w:val="24"/>
          <w:bdr w:val="none" w:sz="0" w:space="0" w:color="auto" w:frame="1"/>
          <w:lang w:val="nb-NO" w:eastAsia="pt-PT"/>
        </w:rPr>
        <w:t>fäbodspsalm</w:t>
      </w:r>
      <w:proofErr w:type="spellEnd"/>
      <w:r w:rsidRPr="00AF71DC">
        <w:rPr>
          <w:rFonts w:ascii="inherit" w:eastAsia="Times New Roman" w:hAnsi="inherit" w:cs="Arial"/>
          <w:color w:val="2E2E2E"/>
          <w:sz w:val="24"/>
          <w:szCs w:val="24"/>
          <w:bdr w:val="none" w:sz="0" w:space="0" w:color="auto" w:frame="1"/>
          <w:lang w:val="nb-NO" w:eastAsia="pt-PT"/>
        </w:rPr>
        <w:t xml:space="preserve">» og «Vivace» på kirkeorgelet, og bidro til majestetisk stemning. Som siste nummer i programmet fikk publikum høre gitarist Johannes </w:t>
      </w:r>
      <w:proofErr w:type="spellStart"/>
      <w:r w:rsidRPr="00AF71DC">
        <w:rPr>
          <w:rFonts w:ascii="inherit" w:eastAsia="Times New Roman" w:hAnsi="inherit" w:cs="Arial"/>
          <w:color w:val="2E2E2E"/>
          <w:sz w:val="24"/>
          <w:szCs w:val="24"/>
          <w:bdr w:val="none" w:sz="0" w:space="0" w:color="auto" w:frame="1"/>
          <w:lang w:val="nb-NO" w:eastAsia="pt-PT"/>
        </w:rPr>
        <w:t>Grot</w:t>
      </w:r>
      <w:proofErr w:type="spellEnd"/>
      <w:r w:rsidRPr="00AF71DC">
        <w:rPr>
          <w:rFonts w:ascii="inherit" w:eastAsia="Times New Roman" w:hAnsi="inherit" w:cs="Arial"/>
          <w:color w:val="2E2E2E"/>
          <w:sz w:val="24"/>
          <w:szCs w:val="24"/>
          <w:bdr w:val="none" w:sz="0" w:space="0" w:color="auto" w:frame="1"/>
          <w:lang w:val="nb-NO" w:eastAsia="pt-PT"/>
        </w:rPr>
        <w:t xml:space="preserve"> på </w:t>
      </w:r>
      <w:proofErr w:type="spellStart"/>
      <w:r w:rsidRPr="00AF71DC">
        <w:rPr>
          <w:rFonts w:ascii="inherit" w:eastAsia="Times New Roman" w:hAnsi="inherit" w:cs="Arial"/>
          <w:color w:val="2E2E2E"/>
          <w:sz w:val="24"/>
          <w:szCs w:val="24"/>
          <w:bdr w:val="none" w:sz="0" w:space="0" w:color="auto" w:frame="1"/>
          <w:lang w:val="nb-NO" w:eastAsia="pt-PT"/>
        </w:rPr>
        <w:t>el-gitar</w:t>
      </w:r>
      <w:proofErr w:type="spellEnd"/>
      <w:r w:rsidRPr="00AF71DC">
        <w:rPr>
          <w:rFonts w:ascii="inherit" w:eastAsia="Times New Roman" w:hAnsi="inherit" w:cs="Arial"/>
          <w:color w:val="2E2E2E"/>
          <w:sz w:val="24"/>
          <w:szCs w:val="24"/>
          <w:bdr w:val="none" w:sz="0" w:space="0" w:color="auto" w:frame="1"/>
          <w:lang w:val="nb-NO" w:eastAsia="pt-PT"/>
        </w:rPr>
        <w:t xml:space="preserve">, som fra prekestolen rocket kirken med «God save </w:t>
      </w:r>
      <w:proofErr w:type="spellStart"/>
      <w:r w:rsidRPr="00AF71DC">
        <w:rPr>
          <w:rFonts w:ascii="inherit" w:eastAsia="Times New Roman" w:hAnsi="inherit" w:cs="Arial"/>
          <w:color w:val="2E2E2E"/>
          <w:sz w:val="24"/>
          <w:szCs w:val="24"/>
          <w:bdr w:val="none" w:sz="0" w:space="0" w:color="auto" w:frame="1"/>
          <w:lang w:val="nb-NO" w:eastAsia="pt-PT"/>
        </w:rPr>
        <w:t>the</w:t>
      </w:r>
      <w:proofErr w:type="spellEnd"/>
      <w:r w:rsidRPr="00AF71DC">
        <w:rPr>
          <w:rFonts w:ascii="inherit" w:eastAsia="Times New Roman" w:hAnsi="inherit" w:cs="Arial"/>
          <w:color w:val="2E2E2E"/>
          <w:sz w:val="24"/>
          <w:szCs w:val="24"/>
          <w:bdr w:val="none" w:sz="0" w:space="0" w:color="auto" w:frame="1"/>
          <w:lang w:val="nb-NO" w:eastAsia="pt-PT"/>
        </w:rPr>
        <w:t xml:space="preserve"> Queen», med et utdrag av Queens låter som I </w:t>
      </w:r>
      <w:proofErr w:type="spellStart"/>
      <w:r w:rsidRPr="00AF71DC">
        <w:rPr>
          <w:rFonts w:ascii="inherit" w:eastAsia="Times New Roman" w:hAnsi="inherit" w:cs="Arial"/>
          <w:color w:val="2E2E2E"/>
          <w:sz w:val="24"/>
          <w:szCs w:val="24"/>
          <w:bdr w:val="none" w:sz="0" w:space="0" w:color="auto" w:frame="1"/>
          <w:lang w:val="nb-NO" w:eastAsia="pt-PT"/>
        </w:rPr>
        <w:t>want</w:t>
      </w:r>
      <w:proofErr w:type="spellEnd"/>
      <w:r w:rsidRPr="00AF71DC">
        <w:rPr>
          <w:rFonts w:ascii="inherit" w:eastAsia="Times New Roman" w:hAnsi="inherit" w:cs="Arial"/>
          <w:color w:val="2E2E2E"/>
          <w:sz w:val="24"/>
          <w:szCs w:val="24"/>
          <w:bdr w:val="none" w:sz="0" w:space="0" w:color="auto" w:frame="1"/>
          <w:lang w:val="nb-NO" w:eastAsia="pt-PT"/>
        </w:rPr>
        <w:t xml:space="preserve"> to break </w:t>
      </w:r>
      <w:proofErr w:type="spellStart"/>
      <w:r w:rsidRPr="00AF71DC">
        <w:rPr>
          <w:rFonts w:ascii="inherit" w:eastAsia="Times New Roman" w:hAnsi="inherit" w:cs="Arial"/>
          <w:color w:val="2E2E2E"/>
          <w:sz w:val="24"/>
          <w:szCs w:val="24"/>
          <w:bdr w:val="none" w:sz="0" w:space="0" w:color="auto" w:frame="1"/>
          <w:lang w:val="nb-NO" w:eastAsia="pt-PT"/>
        </w:rPr>
        <w:t>free</w:t>
      </w:r>
      <w:proofErr w:type="spellEnd"/>
      <w:r w:rsidRPr="00AF71DC">
        <w:rPr>
          <w:rFonts w:ascii="inherit" w:eastAsia="Times New Roman" w:hAnsi="inherit" w:cs="Arial"/>
          <w:color w:val="2E2E2E"/>
          <w:sz w:val="24"/>
          <w:szCs w:val="24"/>
          <w:bdr w:val="none" w:sz="0" w:space="0" w:color="auto" w:frame="1"/>
          <w:lang w:val="nb-NO" w:eastAsia="pt-PT"/>
        </w:rPr>
        <w:t xml:space="preserve">, </w:t>
      </w:r>
      <w:proofErr w:type="spellStart"/>
      <w:r w:rsidRPr="00AF71DC">
        <w:rPr>
          <w:rFonts w:ascii="inherit" w:eastAsia="Times New Roman" w:hAnsi="inherit" w:cs="Arial"/>
          <w:color w:val="2E2E2E"/>
          <w:sz w:val="24"/>
          <w:szCs w:val="24"/>
          <w:bdr w:val="none" w:sz="0" w:space="0" w:color="auto" w:frame="1"/>
          <w:lang w:val="nb-NO" w:eastAsia="pt-PT"/>
        </w:rPr>
        <w:t>We</w:t>
      </w:r>
      <w:proofErr w:type="spellEnd"/>
      <w:r w:rsidRPr="00AF71DC">
        <w:rPr>
          <w:rFonts w:ascii="inherit" w:eastAsia="Times New Roman" w:hAnsi="inherit" w:cs="Arial"/>
          <w:color w:val="2E2E2E"/>
          <w:sz w:val="24"/>
          <w:szCs w:val="24"/>
          <w:bdr w:val="none" w:sz="0" w:space="0" w:color="auto" w:frame="1"/>
          <w:lang w:val="nb-NO" w:eastAsia="pt-PT"/>
        </w:rPr>
        <w:t xml:space="preserve"> </w:t>
      </w:r>
      <w:proofErr w:type="spellStart"/>
      <w:r w:rsidRPr="00AF71DC">
        <w:rPr>
          <w:rFonts w:ascii="inherit" w:eastAsia="Times New Roman" w:hAnsi="inherit" w:cs="Arial"/>
          <w:color w:val="2E2E2E"/>
          <w:sz w:val="24"/>
          <w:szCs w:val="24"/>
          <w:bdr w:val="none" w:sz="0" w:space="0" w:color="auto" w:frame="1"/>
          <w:lang w:val="nb-NO" w:eastAsia="pt-PT"/>
        </w:rPr>
        <w:t>will</w:t>
      </w:r>
      <w:proofErr w:type="spellEnd"/>
      <w:r w:rsidRPr="00AF71DC">
        <w:rPr>
          <w:rFonts w:ascii="inherit" w:eastAsia="Times New Roman" w:hAnsi="inherit" w:cs="Arial"/>
          <w:color w:val="2E2E2E"/>
          <w:sz w:val="24"/>
          <w:szCs w:val="24"/>
          <w:bdr w:val="none" w:sz="0" w:space="0" w:color="auto" w:frame="1"/>
          <w:lang w:val="nb-NO" w:eastAsia="pt-PT"/>
        </w:rPr>
        <w:t xml:space="preserve"> rock </w:t>
      </w:r>
      <w:proofErr w:type="spellStart"/>
      <w:r w:rsidRPr="00AF71DC">
        <w:rPr>
          <w:rFonts w:ascii="inherit" w:eastAsia="Times New Roman" w:hAnsi="inherit" w:cs="Arial"/>
          <w:color w:val="2E2E2E"/>
          <w:sz w:val="24"/>
          <w:szCs w:val="24"/>
          <w:bdr w:val="none" w:sz="0" w:space="0" w:color="auto" w:frame="1"/>
          <w:lang w:val="nb-NO" w:eastAsia="pt-PT"/>
        </w:rPr>
        <w:t>you</w:t>
      </w:r>
      <w:proofErr w:type="spellEnd"/>
      <w:r w:rsidRPr="00AF71DC">
        <w:rPr>
          <w:rFonts w:ascii="inherit" w:eastAsia="Times New Roman" w:hAnsi="inherit" w:cs="Arial"/>
          <w:color w:val="2E2E2E"/>
          <w:sz w:val="24"/>
          <w:szCs w:val="24"/>
          <w:bdr w:val="none" w:sz="0" w:space="0" w:color="auto" w:frame="1"/>
          <w:lang w:val="nb-NO" w:eastAsia="pt-PT"/>
        </w:rPr>
        <w:t xml:space="preserve">, Bohemian Rhapsody og Dont stop </w:t>
      </w:r>
      <w:proofErr w:type="spellStart"/>
      <w:r w:rsidRPr="00AF71DC">
        <w:rPr>
          <w:rFonts w:ascii="inherit" w:eastAsia="Times New Roman" w:hAnsi="inherit" w:cs="Arial"/>
          <w:color w:val="2E2E2E"/>
          <w:sz w:val="24"/>
          <w:szCs w:val="24"/>
          <w:bdr w:val="none" w:sz="0" w:space="0" w:color="auto" w:frame="1"/>
          <w:lang w:val="nb-NO" w:eastAsia="pt-PT"/>
        </w:rPr>
        <w:t>me</w:t>
      </w:r>
      <w:proofErr w:type="spellEnd"/>
      <w:r w:rsidRPr="00AF71DC">
        <w:rPr>
          <w:rFonts w:ascii="inherit" w:eastAsia="Times New Roman" w:hAnsi="inherit" w:cs="Arial"/>
          <w:color w:val="2E2E2E"/>
          <w:sz w:val="24"/>
          <w:szCs w:val="24"/>
          <w:bdr w:val="none" w:sz="0" w:space="0" w:color="auto" w:frame="1"/>
          <w:lang w:val="nb-NO" w:eastAsia="pt-PT"/>
        </w:rPr>
        <w:t xml:space="preserve"> </w:t>
      </w:r>
      <w:proofErr w:type="spellStart"/>
      <w:r w:rsidRPr="00AF71DC">
        <w:rPr>
          <w:rFonts w:ascii="inherit" w:eastAsia="Times New Roman" w:hAnsi="inherit" w:cs="Arial"/>
          <w:color w:val="2E2E2E"/>
          <w:sz w:val="24"/>
          <w:szCs w:val="24"/>
          <w:bdr w:val="none" w:sz="0" w:space="0" w:color="auto" w:frame="1"/>
          <w:lang w:val="nb-NO" w:eastAsia="pt-PT"/>
        </w:rPr>
        <w:t>now</w:t>
      </w:r>
      <w:proofErr w:type="spellEnd"/>
      <w:r w:rsidRPr="00AF71DC">
        <w:rPr>
          <w:rFonts w:ascii="inherit" w:eastAsia="Times New Roman" w:hAnsi="inherit" w:cs="Arial"/>
          <w:color w:val="2E2E2E"/>
          <w:sz w:val="24"/>
          <w:szCs w:val="24"/>
          <w:bdr w:val="none" w:sz="0" w:space="0" w:color="auto" w:frame="1"/>
          <w:lang w:val="nb-NO" w:eastAsia="pt-PT"/>
        </w:rPr>
        <w:t>. En verdig, høytidelig og mektig jubileumskonsert som både korps, kor, solister og dirigent kan være strålende fornøyd med.</w:t>
      </w:r>
    </w:p>
    <w:p w:rsidR="00F404E4" w:rsidRPr="00AF71DC" w:rsidRDefault="00F404E4" w:rsidP="00AF71DC">
      <w:pPr>
        <w:shd w:val="clear" w:color="auto" w:fill="FFFFFF"/>
        <w:spacing w:line="386" w:lineRule="atLeast"/>
        <w:textAlignment w:val="baseline"/>
        <w:rPr>
          <w:rFonts w:ascii="inherit" w:eastAsia="Times New Roman" w:hAnsi="inherit" w:cs="Arial"/>
          <w:color w:val="2E2E2E"/>
          <w:sz w:val="24"/>
          <w:szCs w:val="24"/>
          <w:bdr w:val="none" w:sz="0" w:space="0" w:color="auto" w:frame="1"/>
          <w:lang w:val="nb-NO" w:eastAsia="pt-PT"/>
        </w:rPr>
      </w:pPr>
      <w:r>
        <w:rPr>
          <w:rFonts w:ascii="inherit" w:eastAsia="Times New Roman" w:hAnsi="inherit" w:cs="Arial"/>
          <w:noProof/>
          <w:color w:val="2E2E2E"/>
          <w:sz w:val="24"/>
          <w:szCs w:val="24"/>
          <w:bdr w:val="none" w:sz="0" w:space="0" w:color="auto" w:frame="1"/>
          <w:lang w:val="nb-NO" w:eastAsia="nb-NO"/>
        </w:rPr>
        <w:drawing>
          <wp:inline distT="0" distB="0" distL="0" distR="0">
            <wp:extent cx="5400040" cy="2605405"/>
            <wp:effectExtent l="0" t="0" r="0" b="444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K2.jpg"/>
                    <pic:cNvPicPr/>
                  </pic:nvPicPr>
                  <pic:blipFill>
                    <a:blip r:embed="rId10">
                      <a:extLst>
                        <a:ext uri="{28A0092B-C50C-407E-A947-70E740481C1C}">
                          <a14:useLocalDpi xmlns:a14="http://schemas.microsoft.com/office/drawing/2010/main" val="0"/>
                        </a:ext>
                      </a:extLst>
                    </a:blip>
                    <a:stretch>
                      <a:fillRect/>
                    </a:stretch>
                  </pic:blipFill>
                  <pic:spPr>
                    <a:xfrm>
                      <a:off x="0" y="0"/>
                      <a:ext cx="5400040" cy="2605405"/>
                    </a:xfrm>
                    <a:prstGeom prst="rect">
                      <a:avLst/>
                    </a:prstGeom>
                  </pic:spPr>
                </pic:pic>
              </a:graphicData>
            </a:graphic>
          </wp:inline>
        </w:drawing>
      </w:r>
    </w:p>
    <w:sectPr w:rsidR="00F404E4" w:rsidRPr="00AF71DC" w:rsidSect="00F404E4">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1DC"/>
    <w:rsid w:val="008C1E40"/>
    <w:rsid w:val="00A94CFA"/>
    <w:rsid w:val="00AC74F2"/>
    <w:rsid w:val="00AF71DC"/>
    <w:rsid w:val="00F404E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F5165D-835B-4961-A393-246E31C6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AF71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PT"/>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F71DC"/>
    <w:rPr>
      <w:rFonts w:ascii="Times New Roman" w:eastAsia="Times New Roman" w:hAnsi="Times New Roman" w:cs="Times New Roman"/>
      <w:b/>
      <w:bCs/>
      <w:kern w:val="36"/>
      <w:sz w:val="48"/>
      <w:szCs w:val="48"/>
      <w:lang w:eastAsia="pt-PT"/>
    </w:rPr>
  </w:style>
  <w:style w:type="character" w:styleId="Hyperkobling">
    <w:name w:val="Hyperlink"/>
    <w:basedOn w:val="Standardskriftforavsnitt"/>
    <w:uiPriority w:val="99"/>
    <w:semiHidden/>
    <w:unhideWhenUsed/>
    <w:rsid w:val="00AF71DC"/>
    <w:rPr>
      <w:color w:val="0000FF"/>
      <w:u w:val="single"/>
    </w:rPr>
  </w:style>
  <w:style w:type="character" w:customStyle="1" w:styleId="posted-by">
    <w:name w:val="posted-by"/>
    <w:basedOn w:val="Standardskriftforavsnitt"/>
    <w:rsid w:val="00AF71DC"/>
  </w:style>
  <w:style w:type="character" w:customStyle="1" w:styleId="apple-converted-space">
    <w:name w:val="apple-converted-space"/>
    <w:basedOn w:val="Standardskriftforavsnitt"/>
    <w:rsid w:val="00AF71DC"/>
  </w:style>
  <w:style w:type="character" w:customStyle="1" w:styleId="reviewer">
    <w:name w:val="reviewer"/>
    <w:basedOn w:val="Standardskriftforavsnitt"/>
    <w:rsid w:val="00AF71DC"/>
  </w:style>
  <w:style w:type="character" w:customStyle="1" w:styleId="posted-on">
    <w:name w:val="posted-on"/>
    <w:basedOn w:val="Standardskriftforavsnitt"/>
    <w:rsid w:val="00AF71DC"/>
  </w:style>
  <w:style w:type="character" w:customStyle="1" w:styleId="dtreviewed">
    <w:name w:val="dtreviewed"/>
    <w:basedOn w:val="Standardskriftforavsnitt"/>
    <w:rsid w:val="00AF71DC"/>
  </w:style>
  <w:style w:type="character" w:customStyle="1" w:styleId="cats">
    <w:name w:val="cats"/>
    <w:basedOn w:val="Standardskriftforavsnitt"/>
    <w:rsid w:val="00AF71DC"/>
  </w:style>
  <w:style w:type="paragraph" w:styleId="NormalWeb">
    <w:name w:val="Normal (Web)"/>
    <w:basedOn w:val="Normal"/>
    <w:uiPriority w:val="99"/>
    <w:semiHidden/>
    <w:unhideWhenUsed/>
    <w:rsid w:val="00AF71DC"/>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Sterk">
    <w:name w:val="Strong"/>
    <w:basedOn w:val="Standardskriftforavsnitt"/>
    <w:uiPriority w:val="22"/>
    <w:qFormat/>
    <w:rsid w:val="00AF71DC"/>
    <w:rPr>
      <w:b/>
      <w:bCs/>
    </w:rPr>
  </w:style>
  <w:style w:type="paragraph" w:styleId="Bobletekst">
    <w:name w:val="Balloon Text"/>
    <w:basedOn w:val="Normal"/>
    <w:link w:val="BobletekstTegn"/>
    <w:uiPriority w:val="99"/>
    <w:semiHidden/>
    <w:unhideWhenUsed/>
    <w:rsid w:val="00F404E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404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110349">
      <w:bodyDiv w:val="1"/>
      <w:marLeft w:val="0"/>
      <w:marRight w:val="0"/>
      <w:marTop w:val="0"/>
      <w:marBottom w:val="0"/>
      <w:divBdr>
        <w:top w:val="none" w:sz="0" w:space="0" w:color="auto"/>
        <w:left w:val="none" w:sz="0" w:space="0" w:color="auto"/>
        <w:bottom w:val="none" w:sz="0" w:space="0" w:color="auto"/>
        <w:right w:val="none" w:sz="0" w:space="0" w:color="auto"/>
      </w:divBdr>
      <w:divsChild>
        <w:div w:id="477185044">
          <w:marLeft w:val="0"/>
          <w:marRight w:val="0"/>
          <w:marTop w:val="0"/>
          <w:marBottom w:val="420"/>
          <w:divBdr>
            <w:top w:val="single" w:sz="6" w:space="8" w:color="E6E6E6"/>
            <w:left w:val="none" w:sz="0" w:space="0" w:color="auto"/>
            <w:bottom w:val="single" w:sz="6" w:space="8" w:color="E6E6E6"/>
            <w:right w:val="none" w:sz="0" w:space="0" w:color="auto"/>
          </w:divBdr>
        </w:div>
        <w:div w:id="1627656097">
          <w:marLeft w:val="0"/>
          <w:marRight w:val="0"/>
          <w:marTop w:val="0"/>
          <w:marBottom w:val="5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hyperlink" Target="http://arendalstidende.no/kultur/" TargetMode="External"/><Relationship Id="rId10" Type="http://schemas.openxmlformats.org/officeDocument/2006/relationships/image" Target="media/image5.jpg"/><Relationship Id="rId4" Type="http://schemas.openxmlformats.org/officeDocument/2006/relationships/hyperlink" Target="http://arendalstidende.no/author/lch/" TargetMode="External"/><Relationship Id="rId9" Type="http://schemas.openxmlformats.org/officeDocument/2006/relationships/image" Target="media/image4.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2721</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TOSHIBA</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Família Dinis</dc:creator>
  <cp:lastModifiedBy>Nils Bakke</cp:lastModifiedBy>
  <cp:revision>2</cp:revision>
  <cp:lastPrinted>2015-10-13T15:11:00Z</cp:lastPrinted>
  <dcterms:created xsi:type="dcterms:W3CDTF">2015-10-15T20:23:00Z</dcterms:created>
  <dcterms:modified xsi:type="dcterms:W3CDTF">2015-10-15T20:23:00Z</dcterms:modified>
</cp:coreProperties>
</file>